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105289" w14:textId="77777777" w:rsidR="002632B6" w:rsidRDefault="002632B6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/>
          <w:sz w:val="24"/>
          <w:szCs w:val="24"/>
          <w:lang w:val="x-none"/>
        </w:rPr>
      </w:pPr>
    </w:p>
    <w:p w14:paraId="5E3B0193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bookmarkStart w:id="0" w:name="to_paragraph_id34877074"/>
      <w:bookmarkEnd w:id="0"/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. Наименование на административната услуга </w:t>
      </w:r>
    </w:p>
    <w:p w14:paraId="18B839E6" w14:textId="77777777"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Pr="00D715A8">
        <w:rPr>
          <w:rFonts w:ascii="Times New Roman" w:hAnsi="Times New Roman"/>
          <w:b/>
          <w:sz w:val="24"/>
          <w:szCs w:val="24"/>
          <w:lang w:val="bg-BG"/>
        </w:rPr>
        <w:t>Издаване на удостоверение за завършено задължително предучилищно образование от детска градина или училище, извършващо задължително предучилищно образование</w:t>
      </w:r>
    </w:p>
    <w:p w14:paraId="6E91E9B2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6EBF33E4" w14:textId="77777777" w:rsidR="00D715A8" w:rsidRPr="00D715A8" w:rsidRDefault="00ED4DC2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 xml:space="preserve">2.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Правно основание за предоставянето на административната услуга/издаването на индивидуалния административен акт. </w:t>
      </w:r>
    </w:p>
    <w:p w14:paraId="3836B720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261C25DC" w14:textId="77777777"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Закон за предучилищното и училищното образование (чл. 72); </w:t>
      </w:r>
    </w:p>
    <w:p w14:paraId="20E53D98" w14:textId="77777777" w:rsidR="00D715A8" w:rsidRPr="00D715A8" w:rsidRDefault="00D715A8" w:rsidP="00D715A8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Наредба за предучилищното образование (чл. 36);</w:t>
      </w:r>
    </w:p>
    <w:p w14:paraId="1578AD70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51A26486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 xml:space="preserve">3. Орган, който предоставя административната услуга/издава индивидуалния административен акт. 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/>
          <w:sz w:val="24"/>
          <w:szCs w:val="24"/>
          <w:lang w:val="bg-BG"/>
        </w:rPr>
        <w:t xml:space="preserve">       </w:t>
      </w:r>
      <w:r w:rsidR="00A73596">
        <w:rPr>
          <w:rFonts w:ascii="Times New Roman" w:hAnsi="Times New Roman"/>
          <w:sz w:val="24"/>
          <w:szCs w:val="24"/>
          <w:lang w:val="bg-BG"/>
        </w:rPr>
        <w:t>Директорът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</w:t>
      </w:r>
      <w:r w:rsidRPr="00A4791F">
        <w:rPr>
          <w:rFonts w:ascii="Times New Roman" w:hAnsi="Times New Roman"/>
          <w:i/>
          <w:sz w:val="24"/>
          <w:szCs w:val="24"/>
          <w:lang w:val="bg-BG"/>
        </w:rPr>
        <w:t>училището/детската градина</w:t>
      </w:r>
    </w:p>
    <w:p w14:paraId="5DF7436B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1E2386F" w14:textId="77777777" w:rsidR="00F37946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4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</w:t>
      </w:r>
      <w:r w:rsidR="00ED4DC2">
        <w:rPr>
          <w:rFonts w:ascii="Times New Roman" w:hAnsi="Times New Roman"/>
          <w:i/>
          <w:sz w:val="24"/>
          <w:szCs w:val="24"/>
          <w:lang w:val="bg-BG"/>
        </w:rPr>
        <w:t xml:space="preserve">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14:paraId="0E9BEEFE" w14:textId="77777777" w:rsidR="00D715A8" w:rsidRPr="00D715A8" w:rsidRDefault="00D715A8" w:rsidP="00A4791F">
      <w:pPr>
        <w:spacing w:after="0" w:line="360" w:lineRule="auto"/>
        <w:ind w:left="720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За издаване на Удостоверение 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>за завършено задължително предучилищно образование от детска градина или училище, извършващо задължително предучилищно образование</w:t>
      </w:r>
      <w:r w:rsidR="00A73596">
        <w:rPr>
          <w:rFonts w:ascii="Times New Roman" w:hAnsi="Times New Roman"/>
          <w:sz w:val="24"/>
          <w:szCs w:val="24"/>
          <w:lang w:val="bg-BG"/>
        </w:rPr>
        <w:t>,</w:t>
      </w:r>
      <w:r w:rsidR="00A4791F" w:rsidRPr="00A4791F">
        <w:rPr>
          <w:rFonts w:ascii="Times New Roman" w:hAnsi="Times New Roman"/>
          <w:sz w:val="24"/>
          <w:szCs w:val="24"/>
          <w:lang w:val="bg-BG"/>
        </w:rPr>
        <w:t xml:space="preserve"> 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не е необходимо заявяване. </w:t>
      </w:r>
      <w:r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>здава се на всички деца, завършили задължителното по З</w:t>
      </w:r>
      <w:r w:rsidR="00B40964">
        <w:rPr>
          <w:rFonts w:ascii="Times New Roman" w:hAnsi="Times New Roman"/>
          <w:sz w:val="24"/>
          <w:szCs w:val="24"/>
          <w:lang w:val="bg-BG"/>
        </w:rPr>
        <w:t>ПУО обучение</w:t>
      </w:r>
      <w:r w:rsidR="00A73596">
        <w:rPr>
          <w:rFonts w:ascii="Times New Roman" w:hAnsi="Times New Roman"/>
          <w:sz w:val="24"/>
          <w:szCs w:val="24"/>
          <w:lang w:val="bg-BG"/>
        </w:rPr>
        <w:t>.</w:t>
      </w:r>
    </w:p>
    <w:p w14:paraId="0F2C32B6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5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Информация за предоставяне на услугата по електронен път: ниво на предоставяне на услугата и интернет адрес, на който се предоставя.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14:paraId="2DA21894" w14:textId="77777777" w:rsidR="00D715A8" w:rsidRPr="00D715A8" w:rsidRDefault="00D715A8" w:rsidP="00A4791F">
      <w:pPr>
        <w:spacing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Услугата не се предоставя по електронен път</w:t>
      </w:r>
    </w:p>
    <w:p w14:paraId="3E95C2E7" w14:textId="77777777" w:rsidR="00F37946" w:rsidRDefault="00F37946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1262E94B" w14:textId="77777777"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lastRenderedPageBreak/>
        <w:t>6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>. Срок на действие на документа/индивидуалния административен акт.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br/>
      </w:r>
    </w:p>
    <w:p w14:paraId="779C9FC2" w14:textId="77777777"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Безсрочен</w:t>
      </w:r>
    </w:p>
    <w:p w14:paraId="4EA9DA8C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br/>
      </w:r>
      <w:r w:rsidR="00B40964">
        <w:rPr>
          <w:rFonts w:ascii="Times New Roman" w:hAnsi="Times New Roman"/>
          <w:i/>
          <w:sz w:val="24"/>
          <w:szCs w:val="24"/>
          <w:lang w:val="bg-BG"/>
        </w:rPr>
        <w:t>7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t>. Такси или цени.</w:t>
      </w: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14:paraId="65321D7A" w14:textId="77777777"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Не се дължат</w:t>
      </w:r>
    </w:p>
    <w:p w14:paraId="4EA1AB62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2B38B52E" w14:textId="77777777"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8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Орган, осъществяващ контрол върху дейността на органа по предоставянето на услугата. 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br/>
      </w:r>
    </w:p>
    <w:p w14:paraId="398B72BD" w14:textId="77777777"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Регионално управлени</w:t>
      </w:r>
      <w:r w:rsidR="00A4791F">
        <w:rPr>
          <w:rFonts w:ascii="Times New Roman" w:hAnsi="Times New Roman"/>
          <w:sz w:val="24"/>
          <w:szCs w:val="24"/>
          <w:lang w:val="bg-BG"/>
        </w:rPr>
        <w:t>е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 образованието</w:t>
      </w:r>
    </w:p>
    <w:p w14:paraId="35BD8C03" w14:textId="77777777" w:rsidR="00D715A8" w:rsidRPr="00D715A8" w:rsidRDefault="00D715A8" w:rsidP="00A4791F">
      <w:pPr>
        <w:spacing w:after="0" w:line="360" w:lineRule="auto"/>
        <w:ind w:firstLine="720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 xml:space="preserve">Министерство на образованието </w:t>
      </w:r>
      <w:r w:rsidR="00A73596">
        <w:rPr>
          <w:rFonts w:ascii="Times New Roman" w:hAnsi="Times New Roman"/>
          <w:sz w:val="24"/>
          <w:szCs w:val="24"/>
          <w:lang w:val="bg-BG"/>
        </w:rPr>
        <w:t>и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науката</w:t>
      </w:r>
    </w:p>
    <w:p w14:paraId="43B11047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ACA4EAD" w14:textId="77777777" w:rsidR="00A4791F" w:rsidRDefault="00B40964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  <w:r>
        <w:rPr>
          <w:rFonts w:ascii="Times New Roman" w:hAnsi="Times New Roman"/>
          <w:i/>
          <w:sz w:val="24"/>
          <w:szCs w:val="24"/>
          <w:lang w:val="bg-BG"/>
        </w:rPr>
        <w:t>9</w:t>
      </w:r>
      <w:r w:rsidR="00D715A8" w:rsidRPr="00D715A8">
        <w:rPr>
          <w:rFonts w:ascii="Times New Roman" w:hAnsi="Times New Roman"/>
          <w:i/>
          <w:sz w:val="24"/>
          <w:szCs w:val="24"/>
          <w:lang w:val="bg-BG"/>
        </w:rPr>
        <w:t xml:space="preserve">. Ред, включително срокове за обжалване на действията на органа по предоставянето на услугата. </w:t>
      </w:r>
    </w:p>
    <w:p w14:paraId="3E394FB7" w14:textId="77777777" w:rsidR="002A2313" w:rsidRPr="002A2313" w:rsidRDefault="00D715A8" w:rsidP="002A2313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br/>
      </w:r>
      <w:r w:rsidR="00ED4DC2">
        <w:rPr>
          <w:rFonts w:ascii="Times New Roman" w:hAnsi="Times New Roman"/>
          <w:sz w:val="24"/>
          <w:szCs w:val="24"/>
          <w:lang w:val="bg-BG"/>
        </w:rPr>
        <w:t xml:space="preserve">        </w:t>
      </w:r>
      <w:r w:rsidR="002A2313" w:rsidRPr="002A2313">
        <w:rPr>
          <w:rFonts w:ascii="Times New Roman" w:hAnsi="Times New Roman"/>
          <w:sz w:val="24"/>
          <w:szCs w:val="24"/>
          <w:lang w:val="bg-BG"/>
        </w:rPr>
        <w:t>Отказът се обжалва по реда на Административнопроцесуалния кодекс пред Административен съд</w:t>
      </w:r>
      <w:r w:rsidR="002A2313">
        <w:rPr>
          <w:rFonts w:ascii="Times New Roman" w:hAnsi="Times New Roman"/>
          <w:sz w:val="24"/>
          <w:szCs w:val="24"/>
          <w:lang w:val="bg-BG"/>
        </w:rPr>
        <w:t>.</w:t>
      </w:r>
    </w:p>
    <w:p w14:paraId="37B3E58A" w14:textId="77777777" w:rsidR="00A4791F" w:rsidRPr="00A4791F" w:rsidRDefault="00A4791F" w:rsidP="00A4791F">
      <w:pPr>
        <w:spacing w:after="0" w:line="360" w:lineRule="auto"/>
        <w:jc w:val="both"/>
        <w:rPr>
          <w:rFonts w:ascii="Times New Roman" w:hAnsi="Times New Roman"/>
          <w:i/>
          <w:sz w:val="24"/>
          <w:szCs w:val="24"/>
          <w:lang w:val="bg-BG"/>
        </w:rPr>
      </w:pPr>
    </w:p>
    <w:p w14:paraId="0B79B29B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1</w:t>
      </w:r>
      <w:r w:rsidR="00B40964">
        <w:rPr>
          <w:rFonts w:ascii="Times New Roman" w:hAnsi="Times New Roman"/>
          <w:sz w:val="24"/>
          <w:szCs w:val="24"/>
          <w:lang w:val="bg-BG"/>
        </w:rPr>
        <w:t>0</w:t>
      </w:r>
      <w:r w:rsidR="00ED4DC2">
        <w:rPr>
          <w:rFonts w:ascii="Times New Roman" w:hAnsi="Times New Roman"/>
          <w:sz w:val="24"/>
          <w:szCs w:val="24"/>
          <w:lang w:val="bg-BG"/>
        </w:rPr>
        <w:t>.</w:t>
      </w:r>
      <w:r w:rsidRPr="00D715A8">
        <w:rPr>
          <w:rFonts w:ascii="Times New Roman" w:hAnsi="Times New Roman"/>
          <w:sz w:val="24"/>
          <w:szCs w:val="24"/>
          <w:lang w:val="bg-BG"/>
        </w:rPr>
        <w:t xml:space="preserve"> Електронен адрес за предложения във връзка с услугата.</w:t>
      </w:r>
    </w:p>
    <w:p w14:paraId="56C5A51F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775C74AB" w14:textId="77777777"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sz w:val="24"/>
          <w:szCs w:val="24"/>
          <w:lang w:val="bg-BG"/>
        </w:rPr>
      </w:pPr>
      <w:r w:rsidRPr="00D715A8">
        <w:rPr>
          <w:rFonts w:ascii="Times New Roman" w:hAnsi="Times New Roman"/>
          <w:sz w:val="24"/>
          <w:szCs w:val="24"/>
          <w:lang w:val="bg-BG"/>
        </w:rPr>
        <w:t>……………………………………………</w:t>
      </w:r>
    </w:p>
    <w:p w14:paraId="30F4BF3B" w14:textId="77777777" w:rsidR="00D715A8" w:rsidRPr="00D715A8" w:rsidRDefault="00D715A8" w:rsidP="00D715A8">
      <w:pPr>
        <w:spacing w:after="0" w:line="360" w:lineRule="auto"/>
        <w:jc w:val="center"/>
        <w:rPr>
          <w:rFonts w:ascii="Times New Roman" w:hAnsi="Times New Roman"/>
          <w:i/>
          <w:sz w:val="24"/>
          <w:szCs w:val="24"/>
          <w:lang w:val="bg-BG"/>
        </w:rPr>
      </w:pPr>
      <w:r w:rsidRPr="00D715A8">
        <w:rPr>
          <w:rFonts w:ascii="Times New Roman" w:hAnsi="Times New Roman"/>
          <w:i/>
          <w:sz w:val="24"/>
          <w:szCs w:val="24"/>
          <w:lang w:val="bg-BG"/>
        </w:rPr>
        <w:t>/електронен адрес на институцията/</w:t>
      </w:r>
    </w:p>
    <w:p w14:paraId="3858FEB2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92FB859" w14:textId="77777777" w:rsidR="00D715A8" w:rsidRPr="00D715A8" w:rsidRDefault="00B40964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  <w:r>
        <w:rPr>
          <w:rFonts w:ascii="Times New Roman" w:hAnsi="Times New Roman"/>
          <w:sz w:val="24"/>
          <w:szCs w:val="24"/>
          <w:lang w:val="bg-BG"/>
        </w:rPr>
        <w:t>11</w:t>
      </w:r>
      <w:r w:rsidR="00D715A8" w:rsidRPr="00D715A8">
        <w:rPr>
          <w:rFonts w:ascii="Times New Roman" w:hAnsi="Times New Roman"/>
          <w:sz w:val="24"/>
          <w:szCs w:val="24"/>
          <w:lang w:val="bg-BG"/>
        </w:rPr>
        <w:t>. Начини на получаване на резултата от услугата</w:t>
      </w:r>
    </w:p>
    <w:p w14:paraId="46C00553" w14:textId="77777777" w:rsidR="00D715A8" w:rsidRPr="00D715A8" w:rsidRDefault="00D715A8" w:rsidP="00D715A8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4F991692" w14:textId="77777777" w:rsidR="00A4791F" w:rsidRPr="00A4791F" w:rsidRDefault="002F707B" w:rsidP="00A4791F">
      <w:pPr>
        <w:widowControl w:val="0"/>
        <w:tabs>
          <w:tab w:val="left" w:pos="936"/>
        </w:tabs>
        <w:autoSpaceDE w:val="0"/>
        <w:autoSpaceDN w:val="0"/>
        <w:spacing w:after="0" w:line="360" w:lineRule="auto"/>
        <w:ind w:left="936" w:right="161"/>
        <w:jc w:val="both"/>
        <w:rPr>
          <w:rFonts w:ascii="Verdana" w:hAnsi="Verdana" w:cs="Verdana"/>
          <w:lang w:val="bg-BG" w:eastAsia="bg-BG"/>
        </w:rPr>
      </w:pPr>
      <w:r w:rsidRPr="002F707B">
        <w:rPr>
          <w:rFonts w:ascii="Times New Roman" w:hAnsi="Times New Roman"/>
          <w:bCs/>
          <w:sz w:val="24"/>
          <w:szCs w:val="24"/>
          <w:lang w:val="bg-BG" w:eastAsia="bg-BG"/>
        </w:rPr>
        <w:t>Лично/от родител/настойник на ученика/чрез упълномощено лице</w:t>
      </w:r>
    </w:p>
    <w:sectPr w:rsidR="00A4791F" w:rsidRPr="00A4791F" w:rsidSect="001A7089">
      <w:headerReference w:type="default" r:id="rId7"/>
      <w:footerReference w:type="default" r:id="rId8"/>
      <w:pgSz w:w="12240" w:h="15840"/>
      <w:pgMar w:top="851" w:right="1183" w:bottom="851" w:left="1276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180BA" w14:textId="77777777" w:rsidR="00612F9C" w:rsidRDefault="00612F9C" w:rsidP="006444FD">
      <w:pPr>
        <w:spacing w:after="0" w:line="240" w:lineRule="auto"/>
      </w:pPr>
      <w:r>
        <w:separator/>
      </w:r>
    </w:p>
  </w:endnote>
  <w:endnote w:type="continuationSeparator" w:id="0">
    <w:p w14:paraId="130AA115" w14:textId="77777777" w:rsidR="00612F9C" w:rsidRDefault="00612F9C" w:rsidP="006444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3F15F" w14:textId="77777777" w:rsidR="006444FD" w:rsidRPr="006444FD" w:rsidRDefault="006444FD" w:rsidP="006444FD">
    <w:pPr>
      <w:spacing w:after="0" w:line="240" w:lineRule="auto"/>
      <w:jc w:val="both"/>
      <w:rPr>
        <w:rFonts w:ascii="Times New Roman" w:eastAsia="Times New Roman" w:hAnsi="Times New Roman"/>
        <w:i/>
        <w:sz w:val="16"/>
        <w:szCs w:val="16"/>
        <w:lang w:val="bg-BG"/>
      </w:rPr>
    </w:pPr>
    <w:r w:rsidRPr="006444FD">
      <w:rPr>
        <w:rFonts w:ascii="Times New Roman" w:eastAsia="Times New Roman" w:hAnsi="Times New Roman"/>
        <w:i/>
        <w:sz w:val="16"/>
        <w:szCs w:val="16"/>
        <w:lang w:val="bg-BG"/>
      </w:rPr>
      <w:t xml:space="preserve">Информираме Ви, че 18.СУ "Уилям Гладстон" е администратор на лични данни по смисъла на РЕГЛАМЕНТ (ЕС) 2016 679 НА ЕВРОПЕЙСКИЯ ПАРЛАМЕНТ И НА СЪВЕТА от 27 април 2016 г. и личните данни ще бъдат обработени само и единствено за целите на образователния процес в съответствие с Политиката за прозрачност при обработване на лични данни от 18.СУ "Уилям Гладстон", оповестена на Интернет страницата ни:  </w:t>
    </w:r>
    <w:hyperlink r:id="rId1" w:history="1">
      <w:r w:rsidRPr="006444FD">
        <w:rPr>
          <w:rFonts w:ascii="Times New Roman" w:eastAsia="Times New Roman" w:hAnsi="Times New Roman"/>
          <w:i/>
          <w:color w:val="0563C1"/>
          <w:sz w:val="16"/>
          <w:szCs w:val="16"/>
          <w:u w:val="single"/>
          <w:lang w:val="bg-BG"/>
        </w:rPr>
        <w:t>https://18sou.net/wp-content/uploads/2019/10/Политика-за-прозрачност.pdf</w:t>
      </w:r>
    </w:hyperlink>
    <w:r w:rsidRPr="006444FD">
      <w:rPr>
        <w:rFonts w:ascii="Times New Roman" w:eastAsia="Times New Roman" w:hAnsi="Times New Roman"/>
        <w:i/>
        <w:sz w:val="16"/>
        <w:szCs w:val="16"/>
        <w:lang w:val="bg-BG"/>
      </w:rPr>
      <w:t xml:space="preserve">, </w:t>
    </w:r>
  </w:p>
  <w:p w14:paraId="73EFB721" w14:textId="77777777" w:rsidR="006444FD" w:rsidRPr="00F950A3" w:rsidRDefault="006444FD">
    <w:pPr>
      <w:pStyle w:val="Footer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16F912" w14:textId="77777777" w:rsidR="00612F9C" w:rsidRDefault="00612F9C" w:rsidP="006444FD">
      <w:pPr>
        <w:spacing w:after="0" w:line="240" w:lineRule="auto"/>
      </w:pPr>
      <w:r>
        <w:separator/>
      </w:r>
    </w:p>
  </w:footnote>
  <w:footnote w:type="continuationSeparator" w:id="0">
    <w:p w14:paraId="0617928E" w14:textId="77777777" w:rsidR="00612F9C" w:rsidRDefault="00612F9C" w:rsidP="006444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21C8D" w14:textId="62208CA7" w:rsidR="006444FD" w:rsidRPr="00F950A3" w:rsidRDefault="00F950A3" w:rsidP="001A7089">
    <w:pPr>
      <w:pStyle w:val="Header"/>
      <w:ind w:left="284"/>
      <w:rPr>
        <w:lang w:val="ru-RU"/>
      </w:rPr>
    </w:pPr>
    <w:r>
      <w:rPr>
        <w:noProof/>
      </w:rPr>
      <w:drawing>
        <wp:inline distT="0" distB="0" distL="0" distR="0" wp14:anchorId="624D1F60" wp14:editId="7C97AEF9">
          <wp:extent cx="5905500" cy="590550"/>
          <wp:effectExtent l="0" t="0" r="0" b="0"/>
          <wp:docPr id="17058558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006B2"/>
    <w:multiLevelType w:val="hybridMultilevel"/>
    <w:tmpl w:val="F97A7B8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E534C3"/>
    <w:multiLevelType w:val="hybridMultilevel"/>
    <w:tmpl w:val="0666C49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77409C"/>
    <w:multiLevelType w:val="hybridMultilevel"/>
    <w:tmpl w:val="E534A824"/>
    <w:lvl w:ilvl="0" w:tplc="B8EE2B92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EA5586"/>
    <w:multiLevelType w:val="hybridMultilevel"/>
    <w:tmpl w:val="9F7A890E"/>
    <w:lvl w:ilvl="0" w:tplc="533EE47A">
      <w:start w:val="1"/>
      <w:numFmt w:val="decimal"/>
      <w:lvlText w:val="%1."/>
      <w:lvlJc w:val="left"/>
      <w:pPr>
        <w:ind w:left="936" w:hanging="360"/>
      </w:pPr>
      <w:rPr>
        <w:rFonts w:ascii="Verdana" w:eastAsia="Times New Roman" w:hAnsi="Verdana" w:cs="Verdana" w:hint="default"/>
        <w:b/>
        <w:bCs/>
        <w:spacing w:val="-39"/>
        <w:w w:val="100"/>
        <w:sz w:val="22"/>
        <w:szCs w:val="22"/>
      </w:rPr>
    </w:lvl>
    <w:lvl w:ilvl="1" w:tplc="CDFCC3A2">
      <w:numFmt w:val="bullet"/>
      <w:lvlText w:val=""/>
      <w:lvlJc w:val="left"/>
      <w:pPr>
        <w:ind w:left="1417" w:hanging="424"/>
      </w:pPr>
      <w:rPr>
        <w:rFonts w:ascii="Wingdings" w:eastAsia="Times New Roman" w:hAnsi="Wingdings" w:hint="default"/>
        <w:w w:val="100"/>
        <w:sz w:val="22"/>
      </w:rPr>
    </w:lvl>
    <w:lvl w:ilvl="2" w:tplc="A664FA78">
      <w:numFmt w:val="bullet"/>
      <w:lvlText w:val=""/>
      <w:lvlJc w:val="left"/>
      <w:pPr>
        <w:ind w:left="2352" w:hanging="360"/>
      </w:pPr>
      <w:rPr>
        <w:rFonts w:ascii="Wingdings" w:eastAsia="Times New Roman" w:hAnsi="Wingdings" w:hint="default"/>
        <w:w w:val="100"/>
        <w:sz w:val="22"/>
      </w:rPr>
    </w:lvl>
    <w:lvl w:ilvl="3" w:tplc="66A666B0">
      <w:numFmt w:val="bullet"/>
      <w:lvlText w:val="•"/>
      <w:lvlJc w:val="left"/>
      <w:pPr>
        <w:ind w:left="3352" w:hanging="360"/>
      </w:pPr>
      <w:rPr>
        <w:rFonts w:hint="default"/>
      </w:rPr>
    </w:lvl>
    <w:lvl w:ilvl="4" w:tplc="CD78113A">
      <w:numFmt w:val="bullet"/>
      <w:lvlText w:val="•"/>
      <w:lvlJc w:val="left"/>
      <w:pPr>
        <w:ind w:left="4345" w:hanging="360"/>
      </w:pPr>
      <w:rPr>
        <w:rFonts w:hint="default"/>
      </w:rPr>
    </w:lvl>
    <w:lvl w:ilvl="5" w:tplc="5F36075C">
      <w:numFmt w:val="bullet"/>
      <w:lvlText w:val="•"/>
      <w:lvlJc w:val="left"/>
      <w:pPr>
        <w:ind w:left="5337" w:hanging="360"/>
      </w:pPr>
      <w:rPr>
        <w:rFonts w:hint="default"/>
      </w:rPr>
    </w:lvl>
    <w:lvl w:ilvl="6" w:tplc="B686DCC0">
      <w:numFmt w:val="bullet"/>
      <w:lvlText w:val="•"/>
      <w:lvlJc w:val="left"/>
      <w:pPr>
        <w:ind w:left="6330" w:hanging="360"/>
      </w:pPr>
      <w:rPr>
        <w:rFonts w:hint="default"/>
      </w:rPr>
    </w:lvl>
    <w:lvl w:ilvl="7" w:tplc="4D60D75C">
      <w:numFmt w:val="bullet"/>
      <w:lvlText w:val="•"/>
      <w:lvlJc w:val="left"/>
      <w:pPr>
        <w:ind w:left="7322" w:hanging="360"/>
      </w:pPr>
      <w:rPr>
        <w:rFonts w:hint="default"/>
      </w:rPr>
    </w:lvl>
    <w:lvl w:ilvl="8" w:tplc="96A25B58">
      <w:numFmt w:val="bullet"/>
      <w:lvlText w:val="•"/>
      <w:lvlJc w:val="left"/>
      <w:pPr>
        <w:ind w:left="8315" w:hanging="360"/>
      </w:pPr>
      <w:rPr>
        <w:rFonts w:hint="default"/>
      </w:rPr>
    </w:lvl>
  </w:abstractNum>
  <w:abstractNum w:abstractNumId="4" w15:restartNumberingAfterBreak="0">
    <w:nsid w:val="254E6DA6"/>
    <w:multiLevelType w:val="hybridMultilevel"/>
    <w:tmpl w:val="B5FE77AC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F5621F"/>
    <w:multiLevelType w:val="hybridMultilevel"/>
    <w:tmpl w:val="0A747228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5E3EE1"/>
    <w:multiLevelType w:val="hybridMultilevel"/>
    <w:tmpl w:val="FEB89EC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650A67"/>
    <w:multiLevelType w:val="hybridMultilevel"/>
    <w:tmpl w:val="91CA69E4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DF6CEC"/>
    <w:multiLevelType w:val="hybridMultilevel"/>
    <w:tmpl w:val="ADCE3E3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A993117"/>
    <w:multiLevelType w:val="hybridMultilevel"/>
    <w:tmpl w:val="1B107F26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0836FE"/>
    <w:multiLevelType w:val="hybridMultilevel"/>
    <w:tmpl w:val="B3E6107E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B20695"/>
    <w:multiLevelType w:val="hybridMultilevel"/>
    <w:tmpl w:val="7E0AC9EA"/>
    <w:lvl w:ilvl="0" w:tplc="B8EE2B9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5902330">
    <w:abstractNumId w:val="1"/>
  </w:num>
  <w:num w:numId="2" w16cid:durableId="1296446950">
    <w:abstractNumId w:val="10"/>
  </w:num>
  <w:num w:numId="3" w16cid:durableId="952054935">
    <w:abstractNumId w:val="8"/>
  </w:num>
  <w:num w:numId="4" w16cid:durableId="2080710871">
    <w:abstractNumId w:val="2"/>
  </w:num>
  <w:num w:numId="5" w16cid:durableId="1990358803">
    <w:abstractNumId w:val="11"/>
  </w:num>
  <w:num w:numId="6" w16cid:durableId="1240601023">
    <w:abstractNumId w:val="6"/>
  </w:num>
  <w:num w:numId="7" w16cid:durableId="333411576">
    <w:abstractNumId w:val="4"/>
  </w:num>
  <w:num w:numId="8" w16cid:durableId="295718877">
    <w:abstractNumId w:val="7"/>
  </w:num>
  <w:num w:numId="9" w16cid:durableId="1170558819">
    <w:abstractNumId w:val="5"/>
  </w:num>
  <w:num w:numId="10" w16cid:durableId="2093043346">
    <w:abstractNumId w:val="0"/>
  </w:num>
  <w:num w:numId="11" w16cid:durableId="1050495490">
    <w:abstractNumId w:val="9"/>
  </w:num>
  <w:num w:numId="12" w16cid:durableId="19004389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CA"/>
    <w:rsid w:val="00066058"/>
    <w:rsid w:val="00066623"/>
    <w:rsid w:val="001322BF"/>
    <w:rsid w:val="00140D81"/>
    <w:rsid w:val="001574F1"/>
    <w:rsid w:val="00163731"/>
    <w:rsid w:val="001731BB"/>
    <w:rsid w:val="001A7089"/>
    <w:rsid w:val="001C1286"/>
    <w:rsid w:val="002632B6"/>
    <w:rsid w:val="00264AA8"/>
    <w:rsid w:val="002664E6"/>
    <w:rsid w:val="00266539"/>
    <w:rsid w:val="00272DF0"/>
    <w:rsid w:val="00276B5F"/>
    <w:rsid w:val="002A2313"/>
    <w:rsid w:val="002B624B"/>
    <w:rsid w:val="002D1D60"/>
    <w:rsid w:val="002E12C5"/>
    <w:rsid w:val="002F707B"/>
    <w:rsid w:val="00363794"/>
    <w:rsid w:val="00365380"/>
    <w:rsid w:val="00367BDF"/>
    <w:rsid w:val="003A479C"/>
    <w:rsid w:val="003C49BA"/>
    <w:rsid w:val="0041062F"/>
    <w:rsid w:val="00423390"/>
    <w:rsid w:val="004248B4"/>
    <w:rsid w:val="004401D1"/>
    <w:rsid w:val="0044302C"/>
    <w:rsid w:val="00480374"/>
    <w:rsid w:val="00481031"/>
    <w:rsid w:val="00493627"/>
    <w:rsid w:val="004A4144"/>
    <w:rsid w:val="004C230B"/>
    <w:rsid w:val="00561623"/>
    <w:rsid w:val="00594179"/>
    <w:rsid w:val="00612F9C"/>
    <w:rsid w:val="00617303"/>
    <w:rsid w:val="006333CD"/>
    <w:rsid w:val="006444FD"/>
    <w:rsid w:val="0065049F"/>
    <w:rsid w:val="00691237"/>
    <w:rsid w:val="006A378D"/>
    <w:rsid w:val="006E11CC"/>
    <w:rsid w:val="0078119A"/>
    <w:rsid w:val="007E157A"/>
    <w:rsid w:val="0081321A"/>
    <w:rsid w:val="00892D89"/>
    <w:rsid w:val="008C673F"/>
    <w:rsid w:val="008E025B"/>
    <w:rsid w:val="008E48C5"/>
    <w:rsid w:val="009051EC"/>
    <w:rsid w:val="00910D4E"/>
    <w:rsid w:val="00934211"/>
    <w:rsid w:val="00960B4E"/>
    <w:rsid w:val="009A6828"/>
    <w:rsid w:val="009B3F66"/>
    <w:rsid w:val="00A31F8B"/>
    <w:rsid w:val="00A4791F"/>
    <w:rsid w:val="00A55CF1"/>
    <w:rsid w:val="00A6474B"/>
    <w:rsid w:val="00A73596"/>
    <w:rsid w:val="00A86BCD"/>
    <w:rsid w:val="00B36A21"/>
    <w:rsid w:val="00B40964"/>
    <w:rsid w:val="00B540FF"/>
    <w:rsid w:val="00B76470"/>
    <w:rsid w:val="00BC75C5"/>
    <w:rsid w:val="00BF4500"/>
    <w:rsid w:val="00C0010D"/>
    <w:rsid w:val="00C25BB6"/>
    <w:rsid w:val="00C37BB9"/>
    <w:rsid w:val="00C6511D"/>
    <w:rsid w:val="00C969CA"/>
    <w:rsid w:val="00CC37C4"/>
    <w:rsid w:val="00D10D96"/>
    <w:rsid w:val="00D20691"/>
    <w:rsid w:val="00D715A8"/>
    <w:rsid w:val="00D973F5"/>
    <w:rsid w:val="00DA5433"/>
    <w:rsid w:val="00E20705"/>
    <w:rsid w:val="00E54900"/>
    <w:rsid w:val="00E64347"/>
    <w:rsid w:val="00E832A9"/>
    <w:rsid w:val="00ED4DC2"/>
    <w:rsid w:val="00EE431C"/>
    <w:rsid w:val="00EE463A"/>
    <w:rsid w:val="00EE5ED1"/>
    <w:rsid w:val="00F01BFE"/>
    <w:rsid w:val="00F24209"/>
    <w:rsid w:val="00F36C23"/>
    <w:rsid w:val="00F37946"/>
    <w:rsid w:val="00F4374A"/>
    <w:rsid w:val="00F47F63"/>
    <w:rsid w:val="00F63FF6"/>
    <w:rsid w:val="00F950A3"/>
    <w:rsid w:val="00FA4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5226A97"/>
  <w14:defaultImageDpi w14:val="0"/>
  <w15:docId w15:val="{F8F72256-563D-47C7-BF66-2F7442737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0B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106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1062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6444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44FD"/>
  </w:style>
  <w:style w:type="paragraph" w:styleId="Footer">
    <w:name w:val="footer"/>
    <w:basedOn w:val="Normal"/>
    <w:link w:val="FooterChar"/>
    <w:uiPriority w:val="99"/>
    <w:unhideWhenUsed/>
    <w:rsid w:val="006444F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44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98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37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37013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701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370136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37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0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370142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52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18sou.net/wp-content/uploads/2019/10/&#1055;&#1086;&#1083;&#1080;&#1090;&#1080;&#1082;&#1072;-&#1079;&#1072;-&#1087;&#1088;&#1086;&#1079;&#1088;&#1072;&#1095;&#1085;&#1086;&#1089;&#1090;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278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Katya S Nikova</dc:creator>
  <cp:keywords/>
  <dc:description/>
  <cp:lastModifiedBy>Лилия Т. Колева</cp:lastModifiedBy>
  <cp:revision>6</cp:revision>
  <cp:lastPrinted>2018-12-13T13:52:00Z</cp:lastPrinted>
  <dcterms:created xsi:type="dcterms:W3CDTF">2019-01-28T12:10:00Z</dcterms:created>
  <dcterms:modified xsi:type="dcterms:W3CDTF">2026-09-28T13:49:00Z</dcterms:modified>
</cp:coreProperties>
</file>